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3CF" w:rsidRDefault="00C20699" w:rsidP="009703CF">
      <w:pPr>
        <w:rPr>
          <w:b/>
          <w:bCs/>
          <w:szCs w:val="24"/>
        </w:rPr>
      </w:pPr>
      <w:r>
        <w:rPr>
          <w:noProof/>
        </w:rPr>
        <w:drawing>
          <wp:inline distT="0" distB="0" distL="0" distR="0">
            <wp:extent cx="5943600" cy="10967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41856"/>
                    <a:stretch>
                      <a:fillRect/>
                    </a:stretch>
                  </pic:blipFill>
                  <pic:spPr bwMode="auto">
                    <a:xfrm>
                      <a:off x="0" y="0"/>
                      <a:ext cx="5943600" cy="1096736"/>
                    </a:xfrm>
                    <a:prstGeom prst="rect">
                      <a:avLst/>
                    </a:prstGeom>
                    <a:noFill/>
                    <a:ln>
                      <a:noFill/>
                    </a:ln>
                  </pic:spPr>
                </pic:pic>
              </a:graphicData>
            </a:graphic>
          </wp:inline>
        </w:drawing>
      </w:r>
    </w:p>
    <w:p w:rsidR="00C20699" w:rsidRDefault="00C20699" w:rsidP="009703CF">
      <w:pPr>
        <w:rPr>
          <w:b/>
          <w:bCs/>
          <w:szCs w:val="24"/>
        </w:rPr>
      </w:pPr>
    </w:p>
    <w:p w:rsidR="00C20699" w:rsidRDefault="00C20699" w:rsidP="009703CF">
      <w:pPr>
        <w:rPr>
          <w:b/>
          <w:bCs/>
          <w:szCs w:val="24"/>
        </w:rPr>
      </w:pPr>
    </w:p>
    <w:p w:rsidR="009703CF" w:rsidRPr="00C20699" w:rsidRDefault="00C20699" w:rsidP="00C20699">
      <w:pPr>
        <w:rPr>
          <w:bCs/>
          <w:szCs w:val="24"/>
        </w:rPr>
      </w:pPr>
      <w:r>
        <w:rPr>
          <w:b/>
          <w:bCs/>
          <w:szCs w:val="24"/>
        </w:rPr>
        <w:t>Title of Position:</w:t>
      </w:r>
      <w:r>
        <w:rPr>
          <w:b/>
          <w:bCs/>
          <w:szCs w:val="24"/>
        </w:rPr>
        <w:tab/>
      </w:r>
      <w:r w:rsidR="00B14146">
        <w:rPr>
          <w:b/>
          <w:bCs/>
          <w:szCs w:val="24"/>
        </w:rPr>
        <w:t xml:space="preserve">Billing Specialist </w:t>
      </w:r>
    </w:p>
    <w:p w:rsidR="009703CF" w:rsidRPr="009703CF" w:rsidRDefault="009703CF" w:rsidP="009703CF">
      <w:pPr>
        <w:pStyle w:val="ListParagraph"/>
        <w:ind w:left="1080"/>
        <w:rPr>
          <w:bCs/>
          <w:szCs w:val="24"/>
        </w:rPr>
      </w:pPr>
    </w:p>
    <w:p w:rsidR="009703CF" w:rsidRPr="009703CF" w:rsidRDefault="009703CF" w:rsidP="009703CF">
      <w:pPr>
        <w:ind w:left="360"/>
        <w:rPr>
          <w:bCs/>
          <w:szCs w:val="24"/>
        </w:rPr>
      </w:pPr>
      <w:r w:rsidRPr="009703CF">
        <w:rPr>
          <w:b/>
          <w:bCs/>
          <w:szCs w:val="24"/>
        </w:rPr>
        <w:t xml:space="preserve">Nature of Position:  </w:t>
      </w:r>
      <w:r w:rsidRPr="009703CF">
        <w:rPr>
          <w:bCs/>
          <w:szCs w:val="24"/>
        </w:rPr>
        <w:t xml:space="preserve">The </w:t>
      </w:r>
      <w:r w:rsidR="00B14146">
        <w:rPr>
          <w:bCs/>
          <w:szCs w:val="24"/>
        </w:rPr>
        <w:t>billing specialist</w:t>
      </w:r>
      <w:r w:rsidRPr="009703CF">
        <w:rPr>
          <w:bCs/>
          <w:szCs w:val="24"/>
        </w:rPr>
        <w:t xml:space="preserve"> will be responsible for working with the team to assure that claims are processed in a timely and efficient manner.</w:t>
      </w:r>
    </w:p>
    <w:p w:rsidR="009703CF" w:rsidRPr="009703CF" w:rsidRDefault="009703CF" w:rsidP="009703CF">
      <w:pPr>
        <w:pStyle w:val="ListParagraph"/>
        <w:numPr>
          <w:ilvl w:val="0"/>
          <w:numId w:val="6"/>
        </w:numPr>
        <w:spacing w:before="100" w:beforeAutospacing="1" w:after="100" w:afterAutospacing="1"/>
        <w:rPr>
          <w:b/>
          <w:szCs w:val="24"/>
        </w:rPr>
      </w:pPr>
      <w:r w:rsidRPr="009703CF">
        <w:rPr>
          <w:b/>
          <w:szCs w:val="24"/>
        </w:rPr>
        <w:t>Qualifications</w:t>
      </w:r>
    </w:p>
    <w:p w:rsidR="009703CF" w:rsidRPr="009703CF" w:rsidRDefault="009703CF" w:rsidP="009703CF">
      <w:pPr>
        <w:pStyle w:val="ListParagraph"/>
        <w:spacing w:before="100" w:beforeAutospacing="1" w:after="100" w:afterAutospacing="1"/>
        <w:ind w:left="1080"/>
        <w:rPr>
          <w:szCs w:val="24"/>
        </w:rPr>
      </w:pPr>
      <w:r w:rsidRPr="009703CF">
        <w:rPr>
          <w:szCs w:val="24"/>
        </w:rPr>
        <w:tab/>
      </w:r>
    </w:p>
    <w:p w:rsidR="009703CF" w:rsidRDefault="009703CF" w:rsidP="009703CF">
      <w:pPr>
        <w:pStyle w:val="ListParagraph"/>
        <w:numPr>
          <w:ilvl w:val="0"/>
          <w:numId w:val="3"/>
        </w:numPr>
        <w:spacing w:before="100" w:beforeAutospacing="1" w:after="100" w:afterAutospacing="1"/>
        <w:rPr>
          <w:szCs w:val="24"/>
        </w:rPr>
      </w:pPr>
      <w:r>
        <w:rPr>
          <w:szCs w:val="24"/>
        </w:rPr>
        <w:t>High school diploma or GED</w:t>
      </w:r>
    </w:p>
    <w:p w:rsidR="009703CF" w:rsidRDefault="009703CF" w:rsidP="00EC184A">
      <w:pPr>
        <w:pStyle w:val="ListParagraph"/>
        <w:numPr>
          <w:ilvl w:val="0"/>
          <w:numId w:val="3"/>
        </w:numPr>
        <w:spacing w:before="100" w:beforeAutospacing="1" w:after="100" w:afterAutospacing="1"/>
        <w:rPr>
          <w:szCs w:val="24"/>
        </w:rPr>
      </w:pPr>
      <w:r>
        <w:rPr>
          <w:szCs w:val="24"/>
        </w:rPr>
        <w:t>Two years medical office experience, billing experience a plus.</w:t>
      </w:r>
    </w:p>
    <w:p w:rsidR="009703CF" w:rsidRPr="004550FE" w:rsidRDefault="009703CF" w:rsidP="009703CF">
      <w:pPr>
        <w:pStyle w:val="ListParagraph"/>
        <w:numPr>
          <w:ilvl w:val="0"/>
          <w:numId w:val="3"/>
        </w:numPr>
        <w:spacing w:before="100" w:beforeAutospacing="1" w:after="100" w:afterAutospacing="1"/>
        <w:rPr>
          <w:szCs w:val="24"/>
        </w:rPr>
      </w:pPr>
      <w:r w:rsidRPr="004550FE">
        <w:rPr>
          <w:szCs w:val="24"/>
        </w:rPr>
        <w:t xml:space="preserve">Competent with computers </w:t>
      </w:r>
      <w:r>
        <w:rPr>
          <w:szCs w:val="24"/>
        </w:rPr>
        <w:t>including</w:t>
      </w:r>
      <w:r>
        <w:t xml:space="preserve"> experience in Microsoft Windows/Office programs, specifically Microsoft Word and Excel.</w:t>
      </w:r>
    </w:p>
    <w:p w:rsidR="009703CF" w:rsidRDefault="009703CF" w:rsidP="009703CF">
      <w:pPr>
        <w:pStyle w:val="ListParagraph"/>
        <w:numPr>
          <w:ilvl w:val="0"/>
          <w:numId w:val="3"/>
        </w:numPr>
        <w:spacing w:before="100" w:beforeAutospacing="1" w:after="100" w:afterAutospacing="1"/>
        <w:rPr>
          <w:szCs w:val="24"/>
        </w:rPr>
      </w:pPr>
      <w:bookmarkStart w:id="0" w:name="P32_1614"/>
      <w:bookmarkStart w:id="1" w:name="P34_1759"/>
      <w:bookmarkEnd w:id="0"/>
      <w:bookmarkEnd w:id="1"/>
      <w:r>
        <w:rPr>
          <w:szCs w:val="24"/>
        </w:rPr>
        <w:t>Excellent</w:t>
      </w:r>
      <w:r w:rsidRPr="004550FE">
        <w:rPr>
          <w:szCs w:val="24"/>
        </w:rPr>
        <w:t xml:space="preserve"> customer service to both internal and external customers</w:t>
      </w:r>
    </w:p>
    <w:p w:rsidR="009703CF" w:rsidRDefault="009703CF" w:rsidP="009703CF">
      <w:pPr>
        <w:pStyle w:val="ListParagraph"/>
        <w:numPr>
          <w:ilvl w:val="0"/>
          <w:numId w:val="3"/>
        </w:numPr>
        <w:spacing w:before="100" w:beforeAutospacing="1" w:after="100" w:afterAutospacing="1"/>
        <w:rPr>
          <w:szCs w:val="24"/>
        </w:rPr>
      </w:pPr>
      <w:r>
        <w:rPr>
          <w:szCs w:val="24"/>
        </w:rPr>
        <w:t>W</w:t>
      </w:r>
      <w:r w:rsidRPr="004550FE">
        <w:rPr>
          <w:szCs w:val="24"/>
        </w:rPr>
        <w:t>illingness to work cooperatively in a team setting</w:t>
      </w:r>
    </w:p>
    <w:p w:rsidR="009703CF" w:rsidRDefault="009703CF" w:rsidP="009703CF">
      <w:pPr>
        <w:numPr>
          <w:ilvl w:val="0"/>
          <w:numId w:val="3"/>
        </w:numPr>
        <w:spacing w:before="100" w:beforeAutospacing="1" w:after="100" w:afterAutospacing="1"/>
        <w:rPr>
          <w:szCs w:val="24"/>
        </w:rPr>
      </w:pPr>
      <w:r>
        <w:rPr>
          <w:szCs w:val="24"/>
        </w:rPr>
        <w:t>Ability to demonstrate</w:t>
      </w:r>
      <w:r w:rsidRPr="00233A06">
        <w:rPr>
          <w:szCs w:val="24"/>
        </w:rPr>
        <w:t xml:space="preserve"> accuracy and thoroughness </w:t>
      </w:r>
      <w:r>
        <w:rPr>
          <w:szCs w:val="24"/>
        </w:rPr>
        <w:t>ensuring the highest possible qu</w:t>
      </w:r>
      <w:r w:rsidRPr="00233A06">
        <w:rPr>
          <w:szCs w:val="24"/>
        </w:rPr>
        <w:t>ality.</w:t>
      </w:r>
    </w:p>
    <w:p w:rsidR="009703CF" w:rsidRDefault="009703CF" w:rsidP="009703CF">
      <w:pPr>
        <w:numPr>
          <w:ilvl w:val="0"/>
          <w:numId w:val="3"/>
        </w:numPr>
        <w:spacing w:before="100" w:beforeAutospacing="1" w:after="100" w:afterAutospacing="1"/>
        <w:rPr>
          <w:szCs w:val="24"/>
        </w:rPr>
      </w:pPr>
      <w:r>
        <w:rPr>
          <w:szCs w:val="24"/>
        </w:rPr>
        <w:t>Ability to maintain a strong work ethic without direct supervision at all times</w:t>
      </w:r>
    </w:p>
    <w:p w:rsidR="009703CF" w:rsidRPr="007A1A94" w:rsidRDefault="009703CF" w:rsidP="009703CF">
      <w:pPr>
        <w:numPr>
          <w:ilvl w:val="0"/>
          <w:numId w:val="3"/>
        </w:numPr>
        <w:spacing w:before="100" w:beforeAutospacing="1" w:after="100" w:afterAutospacing="1"/>
        <w:rPr>
          <w:szCs w:val="24"/>
        </w:rPr>
      </w:pPr>
      <w:r w:rsidRPr="007A1A94">
        <w:rPr>
          <w:szCs w:val="24"/>
        </w:rPr>
        <w:t>Effective oral and written communication</w:t>
      </w:r>
    </w:p>
    <w:p w:rsidR="009703CF" w:rsidRDefault="009703CF" w:rsidP="009703CF">
      <w:pPr>
        <w:pStyle w:val="ListParagraph"/>
        <w:numPr>
          <w:ilvl w:val="0"/>
          <w:numId w:val="3"/>
        </w:numPr>
        <w:spacing w:before="100" w:beforeAutospacing="1" w:after="100" w:afterAutospacing="1"/>
        <w:rPr>
          <w:szCs w:val="24"/>
        </w:rPr>
      </w:pPr>
      <w:r>
        <w:rPr>
          <w:szCs w:val="24"/>
        </w:rPr>
        <w:t>Ability to make</w:t>
      </w:r>
      <w:r w:rsidRPr="004550FE">
        <w:rPr>
          <w:szCs w:val="24"/>
        </w:rPr>
        <w:t xml:space="preserve"> timely, informed decisions that take into account the facts, goals, constraints, and risks related to all aspects of the organization </w:t>
      </w:r>
    </w:p>
    <w:p w:rsidR="009703CF" w:rsidRPr="00190778" w:rsidRDefault="009703CF" w:rsidP="009703CF">
      <w:pPr>
        <w:pStyle w:val="ListParagraph"/>
        <w:spacing w:before="100" w:beforeAutospacing="1" w:after="100" w:afterAutospacing="1"/>
        <w:rPr>
          <w:szCs w:val="24"/>
        </w:rPr>
      </w:pPr>
    </w:p>
    <w:p w:rsidR="009703CF" w:rsidRDefault="009703CF" w:rsidP="009703CF">
      <w:pPr>
        <w:pStyle w:val="ListParagraph"/>
        <w:numPr>
          <w:ilvl w:val="0"/>
          <w:numId w:val="6"/>
        </w:numPr>
        <w:spacing w:before="100" w:beforeAutospacing="1" w:after="100" w:afterAutospacing="1"/>
        <w:rPr>
          <w:bCs/>
          <w:szCs w:val="24"/>
        </w:rPr>
      </w:pPr>
      <w:r>
        <w:rPr>
          <w:b/>
          <w:bCs/>
          <w:szCs w:val="24"/>
        </w:rPr>
        <w:t>Responsible to</w:t>
      </w:r>
      <w:r w:rsidRPr="009703CF">
        <w:rPr>
          <w:b/>
          <w:bCs/>
          <w:szCs w:val="24"/>
        </w:rPr>
        <w:t>:</w:t>
      </w:r>
      <w:r>
        <w:rPr>
          <w:b/>
          <w:bCs/>
          <w:szCs w:val="24"/>
        </w:rPr>
        <w:tab/>
      </w:r>
      <w:r w:rsidRPr="009703CF">
        <w:rPr>
          <w:bCs/>
          <w:szCs w:val="24"/>
        </w:rPr>
        <w:t xml:space="preserve"> </w:t>
      </w:r>
      <w:r w:rsidR="00FC10A9">
        <w:rPr>
          <w:bCs/>
          <w:szCs w:val="24"/>
        </w:rPr>
        <w:t>Revenue Cycle Manager</w:t>
      </w:r>
    </w:p>
    <w:p w:rsidR="009703CF" w:rsidRPr="009703CF" w:rsidRDefault="009703CF" w:rsidP="009703CF">
      <w:pPr>
        <w:pStyle w:val="ListParagraph"/>
        <w:spacing w:before="100" w:beforeAutospacing="1" w:after="100" w:afterAutospacing="1"/>
        <w:ind w:left="1080"/>
        <w:rPr>
          <w:bCs/>
          <w:szCs w:val="24"/>
        </w:rPr>
      </w:pPr>
    </w:p>
    <w:p w:rsidR="003F6589" w:rsidRPr="003F6589" w:rsidRDefault="009703CF" w:rsidP="003F6589">
      <w:pPr>
        <w:pStyle w:val="ListParagraph"/>
        <w:numPr>
          <w:ilvl w:val="0"/>
          <w:numId w:val="6"/>
        </w:numPr>
        <w:spacing w:before="100" w:beforeAutospacing="1" w:after="100" w:afterAutospacing="1"/>
        <w:rPr>
          <w:szCs w:val="24"/>
        </w:rPr>
      </w:pPr>
      <w:r>
        <w:rPr>
          <w:b/>
          <w:bCs/>
          <w:szCs w:val="24"/>
        </w:rPr>
        <w:t>Responsibilities</w:t>
      </w:r>
      <w:r w:rsidRPr="009703CF">
        <w:rPr>
          <w:b/>
          <w:bCs/>
          <w:szCs w:val="24"/>
        </w:rPr>
        <w:t>:</w:t>
      </w:r>
      <w:r w:rsidRPr="009703CF">
        <w:rPr>
          <w:szCs w:val="24"/>
        </w:rPr>
        <w:t xml:space="preserve"> </w:t>
      </w:r>
      <w:bookmarkStart w:id="2" w:name="P9_220"/>
      <w:bookmarkEnd w:id="2"/>
    </w:p>
    <w:p w:rsidR="003F6589" w:rsidRDefault="003F6589" w:rsidP="003F6589">
      <w:pPr>
        <w:rPr>
          <w:szCs w:val="24"/>
        </w:rPr>
      </w:pPr>
      <w:r>
        <w:rPr>
          <w:szCs w:val="24"/>
        </w:rPr>
        <w:t xml:space="preserve">      </w:t>
      </w:r>
      <w:r w:rsidR="004550FE" w:rsidRPr="003F6589">
        <w:rPr>
          <w:szCs w:val="24"/>
        </w:rPr>
        <w:t>Data Management Specialist</w:t>
      </w:r>
    </w:p>
    <w:p w:rsidR="004C2889" w:rsidRPr="003C084E" w:rsidRDefault="004C2889" w:rsidP="004C2889">
      <w:pPr>
        <w:numPr>
          <w:ilvl w:val="0"/>
          <w:numId w:val="11"/>
        </w:numPr>
        <w:shd w:val="clear" w:color="auto" w:fill="FFFFFF"/>
        <w:spacing w:before="100" w:beforeAutospacing="1" w:after="100" w:afterAutospacing="1"/>
        <w:rPr>
          <w:rFonts w:ascii="Times" w:hAnsi="Times" w:cs="Times"/>
          <w:color w:val="222222"/>
          <w:szCs w:val="24"/>
        </w:rPr>
      </w:pPr>
      <w:r w:rsidRPr="003C084E">
        <w:rPr>
          <w:rFonts w:ascii="Times" w:hAnsi="Times" w:cs="Times"/>
          <w:color w:val="222222"/>
          <w:szCs w:val="24"/>
        </w:rPr>
        <w:t>Checking eligib</w:t>
      </w:r>
      <w:r>
        <w:rPr>
          <w:rFonts w:ascii="Times" w:hAnsi="Times" w:cs="Times"/>
          <w:color w:val="222222"/>
          <w:szCs w:val="24"/>
        </w:rPr>
        <w:t>ility and benefits verification for office procedures.</w:t>
      </w:r>
    </w:p>
    <w:p w:rsidR="004C2889" w:rsidRPr="003C084E" w:rsidRDefault="004C2889" w:rsidP="004C2889">
      <w:pPr>
        <w:numPr>
          <w:ilvl w:val="0"/>
          <w:numId w:val="11"/>
        </w:numPr>
        <w:shd w:val="clear" w:color="auto" w:fill="FFFFFF"/>
        <w:spacing w:before="100" w:beforeAutospacing="1" w:after="100" w:afterAutospacing="1"/>
        <w:rPr>
          <w:rFonts w:ascii="Times" w:hAnsi="Times" w:cs="Times"/>
          <w:color w:val="222222"/>
          <w:szCs w:val="24"/>
        </w:rPr>
      </w:pPr>
      <w:r w:rsidRPr="003C084E">
        <w:rPr>
          <w:rFonts w:ascii="Times" w:hAnsi="Times" w:cs="Times"/>
          <w:color w:val="222222"/>
          <w:szCs w:val="24"/>
        </w:rPr>
        <w:t>Reviewing patient bills for accuracy and completeness, and obtaining any missing information.</w:t>
      </w:r>
    </w:p>
    <w:p w:rsidR="004C2889" w:rsidRDefault="004C2889" w:rsidP="004C2889">
      <w:pPr>
        <w:numPr>
          <w:ilvl w:val="0"/>
          <w:numId w:val="11"/>
        </w:numPr>
        <w:shd w:val="clear" w:color="auto" w:fill="FFFFFF"/>
        <w:spacing w:before="100" w:beforeAutospacing="1" w:after="100" w:afterAutospacing="1"/>
        <w:rPr>
          <w:rFonts w:ascii="Times" w:hAnsi="Times" w:cs="Times"/>
          <w:color w:val="222222"/>
          <w:szCs w:val="24"/>
        </w:rPr>
      </w:pPr>
      <w:r w:rsidRPr="003C084E">
        <w:rPr>
          <w:rFonts w:ascii="Times" w:hAnsi="Times" w:cs="Times"/>
          <w:color w:val="222222"/>
          <w:szCs w:val="24"/>
        </w:rPr>
        <w:t>Preparing, reviewing, and transmitting claims using billing software, including electronic and paper claim processing.</w:t>
      </w:r>
    </w:p>
    <w:p w:rsidR="0031108F" w:rsidRPr="003C084E" w:rsidRDefault="0031108F" w:rsidP="004C2889">
      <w:pPr>
        <w:numPr>
          <w:ilvl w:val="0"/>
          <w:numId w:val="11"/>
        </w:numPr>
        <w:shd w:val="clear" w:color="auto" w:fill="FFFFFF"/>
        <w:spacing w:before="100" w:beforeAutospacing="1" w:after="100" w:afterAutospacing="1"/>
        <w:rPr>
          <w:rFonts w:ascii="Times" w:hAnsi="Times" w:cs="Times"/>
          <w:color w:val="222222"/>
          <w:szCs w:val="24"/>
        </w:rPr>
      </w:pPr>
      <w:r>
        <w:rPr>
          <w:rFonts w:ascii="Times" w:hAnsi="Times" w:cs="Times"/>
          <w:color w:val="222222"/>
          <w:szCs w:val="24"/>
        </w:rPr>
        <w:t>Working daily schedules from offices to ensure all charges are correct.</w:t>
      </w:r>
      <w:bookmarkStart w:id="3" w:name="_GoBack"/>
      <w:bookmarkEnd w:id="3"/>
    </w:p>
    <w:p w:rsidR="004C2889" w:rsidRPr="003C084E" w:rsidRDefault="004C2889" w:rsidP="004C2889">
      <w:pPr>
        <w:numPr>
          <w:ilvl w:val="0"/>
          <w:numId w:val="11"/>
        </w:numPr>
        <w:shd w:val="clear" w:color="auto" w:fill="FFFFFF"/>
        <w:spacing w:before="100" w:beforeAutospacing="1" w:after="100" w:afterAutospacing="1"/>
        <w:rPr>
          <w:rFonts w:ascii="Times" w:hAnsi="Times" w:cs="Times"/>
          <w:color w:val="222222"/>
          <w:szCs w:val="24"/>
        </w:rPr>
      </w:pPr>
      <w:r w:rsidRPr="003C084E">
        <w:rPr>
          <w:rFonts w:ascii="Times" w:hAnsi="Times" w:cs="Times"/>
          <w:color w:val="222222"/>
          <w:szCs w:val="24"/>
        </w:rPr>
        <w:t>Following up on unpaid claims within standard billing cycle timeframe.</w:t>
      </w:r>
    </w:p>
    <w:p w:rsidR="004C2889" w:rsidRPr="003C084E" w:rsidRDefault="004C2889" w:rsidP="004C2889">
      <w:pPr>
        <w:numPr>
          <w:ilvl w:val="0"/>
          <w:numId w:val="11"/>
        </w:numPr>
        <w:shd w:val="clear" w:color="auto" w:fill="FFFFFF"/>
        <w:spacing w:before="100" w:beforeAutospacing="1" w:after="100" w:afterAutospacing="1"/>
        <w:rPr>
          <w:rFonts w:ascii="Times" w:hAnsi="Times" w:cs="Times"/>
          <w:color w:val="222222"/>
          <w:szCs w:val="24"/>
        </w:rPr>
      </w:pPr>
      <w:r w:rsidRPr="003C084E">
        <w:rPr>
          <w:rFonts w:ascii="Times" w:hAnsi="Times" w:cs="Times"/>
          <w:color w:val="222222"/>
          <w:szCs w:val="24"/>
        </w:rPr>
        <w:t>Checking each insurance payment for accuracy and compliance with contract discount.</w:t>
      </w:r>
    </w:p>
    <w:p w:rsidR="004C2889" w:rsidRPr="003C084E" w:rsidRDefault="004C2889" w:rsidP="004C2889">
      <w:pPr>
        <w:numPr>
          <w:ilvl w:val="0"/>
          <w:numId w:val="11"/>
        </w:numPr>
        <w:shd w:val="clear" w:color="auto" w:fill="FFFFFF"/>
        <w:spacing w:before="100" w:beforeAutospacing="1" w:after="100" w:afterAutospacing="1"/>
        <w:rPr>
          <w:rFonts w:ascii="Times" w:hAnsi="Times" w:cs="Times"/>
          <w:color w:val="222222"/>
          <w:szCs w:val="24"/>
        </w:rPr>
      </w:pPr>
      <w:r w:rsidRPr="003C084E">
        <w:rPr>
          <w:rFonts w:ascii="Times" w:hAnsi="Times" w:cs="Times"/>
          <w:color w:val="222222"/>
          <w:szCs w:val="24"/>
        </w:rPr>
        <w:t>Calling insurance companies regarding any discrepancy in payments if necessary</w:t>
      </w:r>
    </w:p>
    <w:p w:rsidR="004C2889" w:rsidRPr="003C084E" w:rsidRDefault="004C2889" w:rsidP="004C2889">
      <w:pPr>
        <w:numPr>
          <w:ilvl w:val="0"/>
          <w:numId w:val="11"/>
        </w:numPr>
        <w:shd w:val="clear" w:color="auto" w:fill="FFFFFF"/>
        <w:spacing w:before="100" w:beforeAutospacing="1" w:after="100" w:afterAutospacing="1"/>
        <w:rPr>
          <w:rFonts w:ascii="Times" w:hAnsi="Times" w:cs="Times"/>
          <w:color w:val="222222"/>
          <w:szCs w:val="24"/>
        </w:rPr>
      </w:pPr>
      <w:r w:rsidRPr="003C084E">
        <w:rPr>
          <w:rFonts w:ascii="Times" w:hAnsi="Times" w:cs="Times"/>
          <w:color w:val="222222"/>
          <w:szCs w:val="24"/>
        </w:rPr>
        <w:t>Identifying and billing secondary or tertiary insurances.</w:t>
      </w:r>
    </w:p>
    <w:p w:rsidR="004C2889" w:rsidRPr="003C084E" w:rsidRDefault="004C2889" w:rsidP="004C2889">
      <w:pPr>
        <w:numPr>
          <w:ilvl w:val="0"/>
          <w:numId w:val="11"/>
        </w:numPr>
        <w:shd w:val="clear" w:color="auto" w:fill="FFFFFF"/>
        <w:spacing w:before="100" w:beforeAutospacing="1" w:after="100" w:afterAutospacing="1"/>
        <w:rPr>
          <w:rFonts w:ascii="Times" w:hAnsi="Times" w:cs="Times"/>
          <w:color w:val="222222"/>
          <w:szCs w:val="24"/>
        </w:rPr>
      </w:pPr>
      <w:r w:rsidRPr="003C084E">
        <w:rPr>
          <w:rFonts w:ascii="Times" w:hAnsi="Times" w:cs="Times"/>
          <w:color w:val="222222"/>
          <w:szCs w:val="24"/>
        </w:rPr>
        <w:t>Reviewing accounts for insurance of patient follow-up.</w:t>
      </w:r>
    </w:p>
    <w:p w:rsidR="004C2889" w:rsidRPr="003C084E" w:rsidRDefault="00B14146" w:rsidP="004C2889">
      <w:pPr>
        <w:numPr>
          <w:ilvl w:val="0"/>
          <w:numId w:val="11"/>
        </w:numPr>
        <w:shd w:val="clear" w:color="auto" w:fill="FFFFFF"/>
        <w:spacing w:before="100" w:beforeAutospacing="1" w:after="100" w:afterAutospacing="1"/>
        <w:rPr>
          <w:rFonts w:ascii="Times" w:hAnsi="Times" w:cs="Times"/>
          <w:color w:val="222222"/>
          <w:szCs w:val="24"/>
        </w:rPr>
      </w:pPr>
      <w:r>
        <w:rPr>
          <w:rFonts w:ascii="Times" w:hAnsi="Times" w:cs="Times"/>
          <w:color w:val="222222"/>
          <w:szCs w:val="24"/>
        </w:rPr>
        <w:t>Claim Denial Management: refiling, r</w:t>
      </w:r>
      <w:r w:rsidR="004C2889" w:rsidRPr="003C084E">
        <w:rPr>
          <w:rFonts w:ascii="Times" w:hAnsi="Times" w:cs="Times"/>
          <w:color w:val="222222"/>
          <w:szCs w:val="24"/>
        </w:rPr>
        <w:t>esearching and appealing denied claims.</w:t>
      </w:r>
    </w:p>
    <w:p w:rsidR="004C2889" w:rsidRPr="003C084E" w:rsidRDefault="004C2889" w:rsidP="004C2889">
      <w:pPr>
        <w:numPr>
          <w:ilvl w:val="0"/>
          <w:numId w:val="11"/>
        </w:numPr>
        <w:shd w:val="clear" w:color="auto" w:fill="FFFFFF"/>
        <w:spacing w:before="100" w:beforeAutospacing="1" w:after="100" w:afterAutospacing="1"/>
        <w:rPr>
          <w:rFonts w:ascii="Times" w:hAnsi="Times" w:cs="Times"/>
          <w:color w:val="222222"/>
          <w:szCs w:val="24"/>
        </w:rPr>
      </w:pPr>
      <w:r w:rsidRPr="003C084E">
        <w:rPr>
          <w:rFonts w:ascii="Times" w:hAnsi="Times" w:cs="Times"/>
          <w:color w:val="222222"/>
          <w:szCs w:val="24"/>
        </w:rPr>
        <w:t>Answering all patient or insurance telephone inquiries pertaining to assigned accounts.</w:t>
      </w:r>
    </w:p>
    <w:p w:rsidR="004C2889" w:rsidRPr="003C084E" w:rsidRDefault="004C2889" w:rsidP="004C2889">
      <w:pPr>
        <w:numPr>
          <w:ilvl w:val="0"/>
          <w:numId w:val="11"/>
        </w:numPr>
        <w:shd w:val="clear" w:color="auto" w:fill="FFFFFF"/>
        <w:spacing w:before="100" w:beforeAutospacing="1" w:after="100" w:afterAutospacing="1"/>
        <w:rPr>
          <w:rFonts w:ascii="Times" w:hAnsi="Times" w:cs="Times"/>
          <w:color w:val="222222"/>
          <w:szCs w:val="24"/>
        </w:rPr>
      </w:pPr>
      <w:r w:rsidRPr="003C084E">
        <w:rPr>
          <w:rFonts w:ascii="Times" w:hAnsi="Times" w:cs="Times"/>
          <w:color w:val="222222"/>
          <w:szCs w:val="24"/>
        </w:rPr>
        <w:lastRenderedPageBreak/>
        <w:t>Setting up patient payment plans and work collection accounts.</w:t>
      </w:r>
    </w:p>
    <w:p w:rsidR="004C2889" w:rsidRDefault="004C2889" w:rsidP="004C2889">
      <w:pPr>
        <w:numPr>
          <w:ilvl w:val="0"/>
          <w:numId w:val="11"/>
        </w:numPr>
        <w:shd w:val="clear" w:color="auto" w:fill="FFFFFF"/>
        <w:spacing w:before="100" w:beforeAutospacing="1" w:after="100" w:afterAutospacing="1"/>
        <w:rPr>
          <w:rFonts w:ascii="Times" w:hAnsi="Times" w:cs="Times"/>
          <w:color w:val="222222"/>
          <w:szCs w:val="24"/>
        </w:rPr>
      </w:pPr>
      <w:r w:rsidRPr="003C084E">
        <w:rPr>
          <w:rFonts w:ascii="Times" w:hAnsi="Times" w:cs="Times"/>
          <w:color w:val="222222"/>
          <w:szCs w:val="24"/>
        </w:rPr>
        <w:t>Updating cash spreadsheets, and running collection reports.</w:t>
      </w:r>
    </w:p>
    <w:p w:rsidR="00B14146" w:rsidRPr="003F6589" w:rsidRDefault="00B14146" w:rsidP="00B14146">
      <w:pPr>
        <w:pStyle w:val="ListParagraph"/>
        <w:numPr>
          <w:ilvl w:val="0"/>
          <w:numId w:val="11"/>
        </w:numPr>
        <w:rPr>
          <w:szCs w:val="24"/>
        </w:rPr>
      </w:pPr>
      <w:r w:rsidRPr="003F6589">
        <w:rPr>
          <w:szCs w:val="24"/>
        </w:rPr>
        <w:t>Posting all insurance payments received, as assigned.</w:t>
      </w:r>
    </w:p>
    <w:p w:rsidR="00B14146" w:rsidRDefault="00B14146" w:rsidP="00B14146">
      <w:pPr>
        <w:numPr>
          <w:ilvl w:val="0"/>
          <w:numId w:val="11"/>
        </w:numPr>
        <w:shd w:val="clear" w:color="auto" w:fill="FFFFFF"/>
        <w:spacing w:before="100" w:beforeAutospacing="1" w:after="100" w:afterAutospacing="1"/>
        <w:rPr>
          <w:rFonts w:ascii="Times" w:hAnsi="Times" w:cs="Times"/>
          <w:color w:val="222222"/>
          <w:szCs w:val="24"/>
        </w:rPr>
      </w:pPr>
      <w:r>
        <w:rPr>
          <w:rFonts w:ascii="Times" w:hAnsi="Times" w:cs="Times"/>
          <w:color w:val="222222"/>
          <w:szCs w:val="24"/>
        </w:rPr>
        <w:t>Work with sites to assure that payments are posted daily and information is accurate</w:t>
      </w:r>
    </w:p>
    <w:p w:rsidR="00B14146" w:rsidRDefault="00B14146" w:rsidP="00B14146">
      <w:pPr>
        <w:numPr>
          <w:ilvl w:val="0"/>
          <w:numId w:val="11"/>
        </w:numPr>
        <w:shd w:val="clear" w:color="auto" w:fill="FFFFFF"/>
        <w:spacing w:before="100" w:beforeAutospacing="1" w:after="100" w:afterAutospacing="1"/>
        <w:rPr>
          <w:rFonts w:ascii="Times" w:hAnsi="Times" w:cs="Times"/>
          <w:color w:val="222222"/>
          <w:szCs w:val="24"/>
        </w:rPr>
      </w:pPr>
      <w:r>
        <w:rPr>
          <w:rFonts w:ascii="Times" w:hAnsi="Times" w:cs="Times"/>
          <w:color w:val="222222"/>
          <w:szCs w:val="24"/>
        </w:rPr>
        <w:t>Daily posting and balancing, as assigned</w:t>
      </w:r>
    </w:p>
    <w:p w:rsidR="00B14146" w:rsidRPr="003C084E" w:rsidRDefault="00B14146" w:rsidP="00B14146">
      <w:pPr>
        <w:numPr>
          <w:ilvl w:val="0"/>
          <w:numId w:val="11"/>
        </w:numPr>
        <w:shd w:val="clear" w:color="auto" w:fill="FFFFFF"/>
        <w:spacing w:before="100" w:beforeAutospacing="1" w:after="100" w:afterAutospacing="1"/>
        <w:rPr>
          <w:rFonts w:ascii="Times" w:hAnsi="Times" w:cs="Times"/>
          <w:color w:val="222222"/>
          <w:szCs w:val="24"/>
        </w:rPr>
      </w:pPr>
      <w:r>
        <w:rPr>
          <w:rFonts w:ascii="Times" w:hAnsi="Times" w:cs="Times"/>
          <w:color w:val="222222"/>
          <w:szCs w:val="24"/>
        </w:rPr>
        <w:t>Other duties as assigned</w:t>
      </w:r>
    </w:p>
    <w:p w:rsidR="004C2889" w:rsidRDefault="004C2889" w:rsidP="003F6589">
      <w:pPr>
        <w:rPr>
          <w:szCs w:val="24"/>
        </w:rPr>
      </w:pPr>
    </w:p>
    <w:p w:rsidR="00C20699" w:rsidRPr="00C20699" w:rsidRDefault="00C20699" w:rsidP="00C20699">
      <w:pPr>
        <w:rPr>
          <w:color w:val="000000"/>
        </w:rPr>
      </w:pPr>
      <w:r w:rsidRPr="00C20699">
        <w:rPr>
          <w:b/>
          <w:color w:val="000000"/>
        </w:rPr>
        <w:t xml:space="preserve">Training Requirements: </w:t>
      </w:r>
    </w:p>
    <w:p w:rsidR="00C20699" w:rsidRPr="00C20699" w:rsidRDefault="00C20699" w:rsidP="00C20699">
      <w:pPr>
        <w:rPr>
          <w:rFonts w:eastAsia="Calibri"/>
        </w:rPr>
      </w:pPr>
      <w:r w:rsidRPr="00C20699">
        <w:rPr>
          <w:rFonts w:eastAsia="Calibri"/>
        </w:rPr>
        <w:t>Patient Centered Medical Home Orientation</w:t>
      </w:r>
    </w:p>
    <w:p w:rsidR="00C20699" w:rsidRPr="00C20699" w:rsidRDefault="00C20699" w:rsidP="00C20699">
      <w:pPr>
        <w:rPr>
          <w:rFonts w:eastAsia="Calibri"/>
        </w:rPr>
      </w:pPr>
      <w:r w:rsidRPr="00C20699">
        <w:rPr>
          <w:rFonts w:eastAsia="Calibri"/>
        </w:rPr>
        <w:t>HIPPA Compliance</w:t>
      </w:r>
    </w:p>
    <w:p w:rsidR="00C20699" w:rsidRPr="00C20699" w:rsidRDefault="00C20699" w:rsidP="00C20699">
      <w:pPr>
        <w:rPr>
          <w:rFonts w:eastAsia="Calibri"/>
        </w:rPr>
      </w:pPr>
      <w:r w:rsidRPr="00C20699">
        <w:rPr>
          <w:rFonts w:eastAsia="Calibri"/>
        </w:rPr>
        <w:t>OSHA</w:t>
      </w:r>
    </w:p>
    <w:p w:rsidR="00C20699" w:rsidRPr="00C20699" w:rsidRDefault="00C20699" w:rsidP="00C20699">
      <w:pPr>
        <w:rPr>
          <w:rFonts w:eastAsia="Calibri"/>
        </w:rPr>
      </w:pPr>
      <w:r w:rsidRPr="00C20699">
        <w:rPr>
          <w:rFonts w:eastAsia="Calibri"/>
        </w:rPr>
        <w:t>New Employee Orientation</w:t>
      </w:r>
    </w:p>
    <w:p w:rsidR="00C20699" w:rsidRPr="00C20699" w:rsidRDefault="00C20699" w:rsidP="00C20699">
      <w:pPr>
        <w:rPr>
          <w:rFonts w:eastAsia="Calibri"/>
        </w:rPr>
      </w:pPr>
      <w:r w:rsidRPr="00C20699">
        <w:rPr>
          <w:rFonts w:eastAsia="Calibri"/>
        </w:rPr>
        <w:t>Annual training reviews</w:t>
      </w:r>
    </w:p>
    <w:p w:rsidR="00C20699" w:rsidRPr="00C20699" w:rsidRDefault="00C20699" w:rsidP="00C20699">
      <w:pPr>
        <w:rPr>
          <w:rFonts w:eastAsia="Calibri"/>
        </w:rPr>
      </w:pPr>
      <w:r w:rsidRPr="00C20699">
        <w:rPr>
          <w:rFonts w:eastAsia="Calibri"/>
        </w:rPr>
        <w:t>Cultural Sensitivity</w:t>
      </w:r>
    </w:p>
    <w:p w:rsidR="00C20699" w:rsidRPr="00C20699" w:rsidRDefault="00C20699" w:rsidP="00C20699">
      <w:pPr>
        <w:rPr>
          <w:rFonts w:eastAsia="Calibri"/>
        </w:rPr>
      </w:pPr>
      <w:r w:rsidRPr="00C20699">
        <w:rPr>
          <w:rFonts w:eastAsia="Calibri"/>
        </w:rPr>
        <w:t>Customer Service Excellence</w:t>
      </w:r>
    </w:p>
    <w:p w:rsidR="00C20699" w:rsidRPr="00C20699" w:rsidRDefault="00C20699" w:rsidP="00C20699">
      <w:pPr>
        <w:rPr>
          <w:rFonts w:eastAsia="Calibri"/>
        </w:rPr>
      </w:pPr>
      <w:r w:rsidRPr="00C20699">
        <w:rPr>
          <w:rFonts w:eastAsia="Calibri"/>
        </w:rPr>
        <w:t>Quality Improvement</w:t>
      </w:r>
    </w:p>
    <w:p w:rsidR="00C20699" w:rsidRPr="00C20699" w:rsidRDefault="00C20699" w:rsidP="00C20699">
      <w:r w:rsidRPr="00C20699">
        <w:rPr>
          <w:rFonts w:eastAsia="Calibri"/>
        </w:rPr>
        <w:t>Other trainings as needed to meet the needs of the organization</w:t>
      </w:r>
    </w:p>
    <w:p w:rsidR="00C20699" w:rsidRPr="00C20699" w:rsidRDefault="00C20699" w:rsidP="00C20699">
      <w:pPr>
        <w:rPr>
          <w:color w:val="000000"/>
        </w:rPr>
      </w:pPr>
    </w:p>
    <w:p w:rsidR="00C20699" w:rsidRPr="00C20699" w:rsidRDefault="00C20699" w:rsidP="00C20699">
      <w:pPr>
        <w:spacing w:before="100" w:beforeAutospacing="1" w:after="100" w:afterAutospacing="1" w:line="270" w:lineRule="atLeast"/>
      </w:pPr>
      <w:r w:rsidRPr="00C20699">
        <w:t>*HCCH provides equal employment opportunities (EEO) to all employees and applicants for employment without regard to race, color, religion, sex, national origin, age, disability or genetics. In addition to federal law requirements, HCCH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C20699" w:rsidRPr="00C20699" w:rsidRDefault="00C20699" w:rsidP="00C20699">
      <w:pPr>
        <w:rPr>
          <w:color w:val="000000"/>
        </w:rPr>
      </w:pPr>
      <w:r w:rsidRPr="00C20699">
        <w:rPr>
          <w:color w:val="000000"/>
        </w:rPr>
        <w:t>HCCH conducts background checks on all final candidates. Employment is contingent upon a clear background check or approval of the CEO.</w:t>
      </w:r>
    </w:p>
    <w:p w:rsidR="00C20699" w:rsidRPr="00C20699" w:rsidRDefault="00C20699" w:rsidP="00C20699">
      <w:pPr>
        <w:rPr>
          <w:b/>
          <w:bCs/>
        </w:rPr>
      </w:pPr>
    </w:p>
    <w:p w:rsidR="00C20699" w:rsidRPr="00C20699" w:rsidRDefault="00C20699" w:rsidP="00C20699">
      <w:pPr>
        <w:rPr>
          <w:b/>
          <w:bCs/>
        </w:rPr>
      </w:pPr>
      <w:r w:rsidRPr="00C20699">
        <w:rPr>
          <w:b/>
          <w:bCs/>
        </w:rPr>
        <w:t>I have read and understand this job description and certify that I can perform all the essential functions of this job.  I have received a copy of the job description.</w:t>
      </w:r>
    </w:p>
    <w:p w:rsidR="00C20699" w:rsidRPr="00C20699" w:rsidRDefault="00C20699" w:rsidP="00C20699">
      <w:pPr>
        <w:rPr>
          <w:sz w:val="20"/>
          <w:lang w:bidi="x-none"/>
        </w:rPr>
      </w:pPr>
    </w:p>
    <w:p w:rsidR="00C20699" w:rsidRPr="003F6589" w:rsidRDefault="00C20699" w:rsidP="00C20699">
      <w:pPr>
        <w:pStyle w:val="ListParagraph"/>
        <w:spacing w:before="100" w:beforeAutospacing="1" w:after="100" w:afterAutospacing="1"/>
        <w:ind w:left="360"/>
        <w:rPr>
          <w:szCs w:val="24"/>
        </w:rPr>
      </w:pPr>
    </w:p>
    <w:p w:rsidR="00190778" w:rsidRDefault="00190778" w:rsidP="00190778">
      <w:pPr>
        <w:spacing w:before="100" w:beforeAutospacing="1" w:after="100" w:afterAutospacing="1"/>
        <w:ind w:left="360"/>
        <w:rPr>
          <w:szCs w:val="24"/>
        </w:rPr>
      </w:pPr>
      <w:r>
        <w:rPr>
          <w:szCs w:val="24"/>
        </w:rPr>
        <w:t>Signature: ___________________________Date: _____________________________</w:t>
      </w:r>
    </w:p>
    <w:p w:rsidR="00190778" w:rsidRDefault="00190778" w:rsidP="00190778">
      <w:pPr>
        <w:spacing w:before="100" w:beforeAutospacing="1" w:after="100" w:afterAutospacing="1"/>
        <w:ind w:left="360"/>
        <w:rPr>
          <w:szCs w:val="24"/>
        </w:rPr>
      </w:pPr>
      <w:r>
        <w:rPr>
          <w:szCs w:val="24"/>
        </w:rPr>
        <w:t>Manager: ___________________________Date:____________________________</w:t>
      </w:r>
    </w:p>
    <w:p w:rsidR="00190778" w:rsidRPr="00190778" w:rsidRDefault="00190778" w:rsidP="00190778">
      <w:pPr>
        <w:spacing w:before="100" w:beforeAutospacing="1" w:after="100" w:afterAutospacing="1"/>
        <w:ind w:left="360"/>
        <w:rPr>
          <w:szCs w:val="24"/>
        </w:rPr>
      </w:pPr>
    </w:p>
    <w:sectPr w:rsidR="00190778" w:rsidRPr="00190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051"/>
    <w:multiLevelType w:val="hybridMultilevel"/>
    <w:tmpl w:val="4BFE9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94C2D"/>
    <w:multiLevelType w:val="hybridMultilevel"/>
    <w:tmpl w:val="C63C648A"/>
    <w:lvl w:ilvl="0" w:tplc="272E61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B573C3"/>
    <w:multiLevelType w:val="hybridMultilevel"/>
    <w:tmpl w:val="59186C12"/>
    <w:lvl w:ilvl="0" w:tplc="04090001">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A36692"/>
    <w:multiLevelType w:val="hybridMultilevel"/>
    <w:tmpl w:val="A544AE06"/>
    <w:lvl w:ilvl="0" w:tplc="F64428F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C13DF2"/>
    <w:multiLevelType w:val="hybridMultilevel"/>
    <w:tmpl w:val="915AC5AA"/>
    <w:lvl w:ilvl="0" w:tplc="A7DE623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371D0"/>
    <w:multiLevelType w:val="multilevel"/>
    <w:tmpl w:val="FE7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77A5E"/>
    <w:multiLevelType w:val="hybridMultilevel"/>
    <w:tmpl w:val="5F3AA826"/>
    <w:lvl w:ilvl="0" w:tplc="7FF681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E3087"/>
    <w:multiLevelType w:val="hybridMultilevel"/>
    <w:tmpl w:val="676C1054"/>
    <w:lvl w:ilvl="0" w:tplc="7A8A662C">
      <w:start w:val="1"/>
      <w:numFmt w:val="bullet"/>
      <w:lvlText w:val=""/>
      <w:lvlJc w:val="left"/>
      <w:pPr>
        <w:ind w:left="1062" w:hanging="360"/>
      </w:pPr>
      <w:rPr>
        <w:rFonts w:ascii="Symbol" w:hAnsi="Symbol" w:hint="default"/>
        <w:sz w:val="16"/>
        <w:szCs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6D040B56"/>
    <w:multiLevelType w:val="hybridMultilevel"/>
    <w:tmpl w:val="C9F20160"/>
    <w:lvl w:ilvl="0" w:tplc="232A8A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E076DE"/>
    <w:multiLevelType w:val="hybridMultilevel"/>
    <w:tmpl w:val="DA0EF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57759C"/>
    <w:multiLevelType w:val="hybridMultilevel"/>
    <w:tmpl w:val="D0BA2D22"/>
    <w:lvl w:ilvl="0" w:tplc="F588FE0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1"/>
  </w:num>
  <w:num w:numId="6">
    <w:abstractNumId w:val="4"/>
  </w:num>
  <w:num w:numId="7">
    <w:abstractNumId w:val="6"/>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FE"/>
    <w:rsid w:val="000C7FB6"/>
    <w:rsid w:val="00190778"/>
    <w:rsid w:val="001E015C"/>
    <w:rsid w:val="00306B17"/>
    <w:rsid w:val="0031108F"/>
    <w:rsid w:val="003F6589"/>
    <w:rsid w:val="004550FE"/>
    <w:rsid w:val="004C2889"/>
    <w:rsid w:val="00655039"/>
    <w:rsid w:val="007A1A94"/>
    <w:rsid w:val="00906EF6"/>
    <w:rsid w:val="00914638"/>
    <w:rsid w:val="009703CF"/>
    <w:rsid w:val="00B14146"/>
    <w:rsid w:val="00C20699"/>
    <w:rsid w:val="00CA38A7"/>
    <w:rsid w:val="00EB5928"/>
    <w:rsid w:val="00EC184A"/>
    <w:rsid w:val="00F8389F"/>
    <w:rsid w:val="00FA5D25"/>
    <w:rsid w:val="00FC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AABF"/>
  <w15:chartTrackingRefBased/>
  <w15:docId w15:val="{12D7B990-FDD2-4FE5-A277-B8C2D73F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0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0FE"/>
    <w:pPr>
      <w:ind w:left="720"/>
      <w:contextualSpacing/>
    </w:pPr>
  </w:style>
  <w:style w:type="paragraph" w:styleId="BalloonText">
    <w:name w:val="Balloon Text"/>
    <w:basedOn w:val="Normal"/>
    <w:link w:val="BalloonTextChar"/>
    <w:uiPriority w:val="99"/>
    <w:semiHidden/>
    <w:unhideWhenUsed/>
    <w:rsid w:val="00190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7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Harris</dc:creator>
  <cp:keywords/>
  <dc:description/>
  <cp:lastModifiedBy>Trathon Greene</cp:lastModifiedBy>
  <cp:revision>3</cp:revision>
  <cp:lastPrinted>2017-10-30T14:09:00Z</cp:lastPrinted>
  <dcterms:created xsi:type="dcterms:W3CDTF">2022-04-20T15:13:00Z</dcterms:created>
  <dcterms:modified xsi:type="dcterms:W3CDTF">2022-04-20T15:14:00Z</dcterms:modified>
</cp:coreProperties>
</file>